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DB13EA" w14:textId="344EC935" w:rsidR="00880BEA" w:rsidRPr="003C4821" w:rsidRDefault="003C4821" w:rsidP="003C4821">
      <w:pPr>
        <w:pStyle w:val="Heading1"/>
        <w:rPr>
          <w:sz w:val="48"/>
          <w:szCs w:val="48"/>
        </w:rPr>
      </w:pPr>
      <w:r w:rsidRPr="003C4821">
        <w:rPr>
          <w:sz w:val="48"/>
          <w:szCs w:val="48"/>
        </w:rPr>
        <w:t xml:space="preserve">How to </w:t>
      </w:r>
      <w:r w:rsidR="00465756">
        <w:rPr>
          <w:sz w:val="48"/>
          <w:szCs w:val="48"/>
        </w:rPr>
        <w:t>apply for a child passport</w:t>
      </w:r>
    </w:p>
    <w:p w14:paraId="31E4630E" w14:textId="77777777" w:rsidR="00465756" w:rsidRDefault="00465756" w:rsidP="00465756">
      <w:pPr>
        <w:pStyle w:val="Body-text"/>
      </w:pPr>
      <w:r>
        <w:t>Applying for a child passport in Australia involves the following four steps:</w:t>
      </w:r>
    </w:p>
    <w:p w14:paraId="4C10107F" w14:textId="77777777" w:rsidR="00465756" w:rsidRDefault="00465756" w:rsidP="00465756">
      <w:pPr>
        <w:pStyle w:val="Body-text"/>
      </w:pPr>
      <w:r>
        <w:t>Gather your documents together</w:t>
      </w:r>
    </w:p>
    <w:p w14:paraId="35CD532A" w14:textId="77777777" w:rsidR="00465756" w:rsidRDefault="00465756" w:rsidP="00465756">
      <w:pPr>
        <w:pStyle w:val="Body-text"/>
      </w:pPr>
      <w:r>
        <w:t>Ask someone to be a guarantor</w:t>
      </w:r>
    </w:p>
    <w:p w14:paraId="0A50A923" w14:textId="77777777" w:rsidR="00465756" w:rsidRDefault="00465756" w:rsidP="00465756">
      <w:pPr>
        <w:pStyle w:val="Body-text"/>
      </w:pPr>
      <w:r>
        <w:t>Fill in the application form</w:t>
      </w:r>
    </w:p>
    <w:p w14:paraId="578205C4" w14:textId="77777777" w:rsidR="00465756" w:rsidRDefault="00465756" w:rsidP="00465756">
      <w:pPr>
        <w:pStyle w:val="Body-text"/>
      </w:pPr>
      <w:r>
        <w:t>Lodge your application.</w:t>
      </w:r>
    </w:p>
    <w:p w14:paraId="2BFE1588" w14:textId="77777777" w:rsidR="00465756" w:rsidRDefault="00465756" w:rsidP="00465756">
      <w:pPr>
        <w:pStyle w:val="Body-text"/>
      </w:pPr>
      <w:r>
        <w:t>First, gather the documents you need:</w:t>
      </w:r>
    </w:p>
    <w:p w14:paraId="2D550C4E" w14:textId="77777777" w:rsidR="00465756" w:rsidRDefault="00465756" w:rsidP="00465756">
      <w:pPr>
        <w:pStyle w:val="Body-text"/>
        <w:numPr>
          <w:ilvl w:val="0"/>
          <w:numId w:val="2"/>
        </w:numPr>
      </w:pPr>
      <w:r>
        <w:t>your child’s full birth certificate</w:t>
      </w:r>
    </w:p>
    <w:p w14:paraId="6B5BB231" w14:textId="77777777" w:rsidR="00465756" w:rsidRDefault="00465756" w:rsidP="00465756">
      <w:pPr>
        <w:pStyle w:val="Body-text"/>
        <w:numPr>
          <w:ilvl w:val="0"/>
          <w:numId w:val="2"/>
        </w:numPr>
      </w:pPr>
      <w:r>
        <w:t>documents proving your child’s Australian citizenship</w:t>
      </w:r>
    </w:p>
    <w:p w14:paraId="407402EC" w14:textId="77777777" w:rsidR="00465756" w:rsidRDefault="00465756" w:rsidP="00465756">
      <w:pPr>
        <w:pStyle w:val="Body-text"/>
        <w:numPr>
          <w:ilvl w:val="0"/>
          <w:numId w:val="2"/>
        </w:numPr>
      </w:pPr>
      <w:r>
        <w:t>documents proving any change of name for your child, you or the other parent</w:t>
      </w:r>
    </w:p>
    <w:p w14:paraId="6326BD26" w14:textId="77777777" w:rsidR="00465756" w:rsidRDefault="00465756" w:rsidP="00465756">
      <w:pPr>
        <w:pStyle w:val="Body-text"/>
        <w:numPr>
          <w:ilvl w:val="0"/>
          <w:numId w:val="2"/>
        </w:numPr>
      </w:pPr>
      <w:r>
        <w:t xml:space="preserve">any Australian or foreign court orders relating to your child, including orders that establish who has parental responsibility or allow the child to have a passport for travel, </w:t>
      </w:r>
    </w:p>
    <w:p w14:paraId="2AC76977" w14:textId="77777777" w:rsidR="00465756" w:rsidRDefault="00465756" w:rsidP="00465756">
      <w:pPr>
        <w:pStyle w:val="Body-text"/>
        <w:numPr>
          <w:ilvl w:val="0"/>
          <w:numId w:val="2"/>
        </w:numPr>
      </w:pPr>
      <w:r>
        <w:t>and two passport photos of your child.</w:t>
      </w:r>
    </w:p>
    <w:p w14:paraId="253D96A4" w14:textId="77777777" w:rsidR="00465756" w:rsidRDefault="00465756" w:rsidP="00465756">
      <w:pPr>
        <w:pStyle w:val="Body-text"/>
      </w:pPr>
      <w:r>
        <w:t>Additional forms may need to be filled out depending on you and your child’s circumstances.</w:t>
      </w:r>
    </w:p>
    <w:p w14:paraId="2269F729" w14:textId="77777777" w:rsidR="00465756" w:rsidRDefault="00465756" w:rsidP="00465756">
      <w:pPr>
        <w:pStyle w:val="Body-text"/>
      </w:pPr>
      <w:r>
        <w:t>Next, ask someone to be your child’s guarantor.</w:t>
      </w:r>
    </w:p>
    <w:p w14:paraId="49F2AE42" w14:textId="77777777" w:rsidR="00465756" w:rsidRDefault="00465756" w:rsidP="00465756">
      <w:pPr>
        <w:pStyle w:val="Body-text"/>
      </w:pPr>
      <w:r>
        <w:t>A guarantor signs the passport application form and the back of one of the passport photos.</w:t>
      </w:r>
    </w:p>
    <w:p w14:paraId="5C80A17D" w14:textId="77777777" w:rsidR="00465756" w:rsidRDefault="00465756" w:rsidP="00465756">
      <w:pPr>
        <w:pStyle w:val="Body-text"/>
      </w:pPr>
      <w:r>
        <w:t>The guarantor must be an adult Australian citizen who has known the child for more than one year – or since they were born if the child is under 12 months.</w:t>
      </w:r>
    </w:p>
    <w:p w14:paraId="5C8EB2A9" w14:textId="77777777" w:rsidR="00465756" w:rsidRDefault="00465756" w:rsidP="00465756">
      <w:pPr>
        <w:pStyle w:val="Body-text"/>
      </w:pPr>
      <w:r>
        <w:t>The guarantor can’t be related to you or your child, or in a relationship with you, and can’t be living at the same address as you or your child.</w:t>
      </w:r>
    </w:p>
    <w:p w14:paraId="7A883741" w14:textId="77777777" w:rsidR="00465756" w:rsidRDefault="00465756" w:rsidP="00465756">
      <w:pPr>
        <w:pStyle w:val="Body-text"/>
      </w:pPr>
      <w:r>
        <w:t>Once you’ve gathered your documents, fill in the application form.</w:t>
      </w:r>
    </w:p>
    <w:p w14:paraId="1DE06025" w14:textId="77777777" w:rsidR="00465756" w:rsidRDefault="00465756" w:rsidP="00465756">
      <w:pPr>
        <w:pStyle w:val="Body-text"/>
      </w:pPr>
      <w:r>
        <w:t>You can access the form online at passports.gov.au or call 131 232 and ask for a form to be sent to you or visit a participating Post Office to pick up a copy.</w:t>
      </w:r>
    </w:p>
    <w:p w14:paraId="64B93064" w14:textId="77777777" w:rsidR="00465756" w:rsidRDefault="00465756" w:rsidP="00465756">
      <w:pPr>
        <w:pStyle w:val="Body-text"/>
      </w:pPr>
      <w:r>
        <w:t>Getting consent from each person with parental responsibility is the simplest way to get your child’s passport.</w:t>
      </w:r>
    </w:p>
    <w:p w14:paraId="36D5AE3F" w14:textId="77777777" w:rsidR="00465756" w:rsidRDefault="00465756" w:rsidP="00465756">
      <w:pPr>
        <w:pStyle w:val="Body-text"/>
      </w:pPr>
      <w:r>
        <w:t>There are other ways, including certain court orders.</w:t>
      </w:r>
    </w:p>
    <w:p w14:paraId="3E8A7C01" w14:textId="77777777" w:rsidR="00465756" w:rsidRDefault="00465756" w:rsidP="00465756">
      <w:pPr>
        <w:pStyle w:val="Body-text"/>
      </w:pPr>
    </w:p>
    <w:p w14:paraId="61C41963" w14:textId="77777777" w:rsidR="00465756" w:rsidRDefault="00465756" w:rsidP="00465756">
      <w:pPr>
        <w:pStyle w:val="Body-text"/>
      </w:pPr>
      <w:r>
        <w:t>You can also ask for assessment under ‘special circumstances’, but these do not guarantee your child’s passport will be issued.</w:t>
      </w:r>
    </w:p>
    <w:p w14:paraId="44F95275" w14:textId="77777777" w:rsidR="00465756" w:rsidRDefault="00465756" w:rsidP="00465756">
      <w:pPr>
        <w:pStyle w:val="Body-text"/>
      </w:pPr>
      <w:r>
        <w:t>The application must be signed in front of a witness.</w:t>
      </w:r>
    </w:p>
    <w:p w14:paraId="615F4218" w14:textId="77777777" w:rsidR="00465756" w:rsidRDefault="00465756" w:rsidP="00465756">
      <w:pPr>
        <w:pStyle w:val="Body-text"/>
      </w:pPr>
      <w:r>
        <w:t>The witness: must be over 18 can’t be related to you or your child, and can’t be in a relationship with or living with either parent.</w:t>
      </w:r>
    </w:p>
    <w:p w14:paraId="672A9482" w14:textId="77777777" w:rsidR="00465756" w:rsidRDefault="00465756" w:rsidP="00465756">
      <w:pPr>
        <w:pStyle w:val="Body-text"/>
      </w:pPr>
      <w:r>
        <w:t>Children aged 10 and over must also sign the form.</w:t>
      </w:r>
    </w:p>
    <w:p w14:paraId="1E944D8C" w14:textId="77777777" w:rsidR="00465756" w:rsidRDefault="00465756" w:rsidP="00465756">
      <w:pPr>
        <w:pStyle w:val="Body-text"/>
      </w:pPr>
      <w:r>
        <w:t>Child passport applications lodged without full parental consent can often take longer to process and may not be approved.</w:t>
      </w:r>
    </w:p>
    <w:p w14:paraId="6BCED93E" w14:textId="77777777" w:rsidR="00465756" w:rsidRDefault="00465756" w:rsidP="00465756">
      <w:pPr>
        <w:pStyle w:val="Body-text"/>
      </w:pPr>
      <w:r>
        <w:t>Where possible, you should try to get consent from each person with parental responsibility.</w:t>
      </w:r>
    </w:p>
    <w:p w14:paraId="031A5CE9" w14:textId="77777777" w:rsidR="00465756" w:rsidRDefault="00465756" w:rsidP="00465756">
      <w:pPr>
        <w:pStyle w:val="Body-text"/>
      </w:pPr>
      <w:r>
        <w:t>The next step is to lodge the application at a participating Post Office.</w:t>
      </w:r>
    </w:p>
    <w:p w14:paraId="17840C86" w14:textId="77777777" w:rsidR="00465756" w:rsidRDefault="00465756" w:rsidP="00465756">
      <w:pPr>
        <w:pStyle w:val="Body-text"/>
      </w:pPr>
      <w:r>
        <w:t>If you’re applying for a passport for a child aged 16 or 17, the child must be with you when you lodge your application.</w:t>
      </w:r>
    </w:p>
    <w:p w14:paraId="3CCA31F8" w14:textId="77777777" w:rsidR="00465756" w:rsidRDefault="00465756" w:rsidP="00465756">
      <w:pPr>
        <w:pStyle w:val="Body-text"/>
      </w:pPr>
      <w:r>
        <w:t>You’ll be asked to show proof of identity for you and your child and to pay the passport fee.</w:t>
      </w:r>
    </w:p>
    <w:p w14:paraId="77D25CF8" w14:textId="77777777" w:rsidR="00465756" w:rsidRDefault="00465756" w:rsidP="00465756">
      <w:pPr>
        <w:pStyle w:val="Body-text"/>
      </w:pPr>
      <w:r>
        <w:t>It’s important to bring original proof of identity documents with you when you lodge your child’s application.</w:t>
      </w:r>
    </w:p>
    <w:p w14:paraId="72DAA7D7" w14:textId="77777777" w:rsidR="00465756" w:rsidRDefault="00465756" w:rsidP="00465756">
      <w:pPr>
        <w:pStyle w:val="Body-text"/>
      </w:pPr>
      <w:r>
        <w:t>To be accepted as a valid proof of identity, these documents must include you or your child’s name, photo, address and signature.</w:t>
      </w:r>
    </w:p>
    <w:p w14:paraId="6532BAFE" w14:textId="77777777" w:rsidR="00465756" w:rsidRDefault="00465756" w:rsidP="00465756">
      <w:pPr>
        <w:pStyle w:val="Body-text"/>
      </w:pPr>
      <w:r>
        <w:t>First, we assess your application.</w:t>
      </w:r>
    </w:p>
    <w:p w14:paraId="3CD92F06" w14:textId="77777777" w:rsidR="00465756" w:rsidRDefault="00465756" w:rsidP="00465756">
      <w:pPr>
        <w:pStyle w:val="Body-text"/>
      </w:pPr>
      <w:r>
        <w:t>We may contact you to clarify the details you’ve provided or to request further information.</w:t>
      </w:r>
    </w:p>
    <w:p w14:paraId="258C3D9B" w14:textId="77777777" w:rsidR="00465756" w:rsidRDefault="00465756" w:rsidP="00465756">
      <w:pPr>
        <w:pStyle w:val="Body-text"/>
      </w:pPr>
      <w:r>
        <w:t>Then, we notify you once your passport is ready.</w:t>
      </w:r>
    </w:p>
    <w:p w14:paraId="58423860" w14:textId="5710EEE3" w:rsidR="00465756" w:rsidRDefault="00465756" w:rsidP="00465756">
      <w:pPr>
        <w:pStyle w:val="Body-text"/>
      </w:pPr>
      <w:r>
        <w:t>Yo</w:t>
      </w:r>
      <w:r>
        <w:t>u</w:t>
      </w:r>
      <w:r>
        <w:t xml:space="preserve"> can choose to receive the passport by post or collect it from your nearest passport office.</w:t>
      </w:r>
    </w:p>
    <w:p w14:paraId="758D4AAF" w14:textId="77777777" w:rsidR="00465756" w:rsidRDefault="00465756" w:rsidP="00465756">
      <w:pPr>
        <w:pStyle w:val="Body-text"/>
      </w:pPr>
      <w:r>
        <w:t>Please allow a minimum of 6 weeks to receive your child’s passport after you lodge the application.</w:t>
      </w:r>
    </w:p>
    <w:p w14:paraId="1CE46DDF" w14:textId="77777777" w:rsidR="00465756" w:rsidRDefault="00465756" w:rsidP="00465756">
      <w:pPr>
        <w:pStyle w:val="Body-text"/>
      </w:pPr>
      <w:r>
        <w:t>If you need the passport quickly, faster processing options may be available for an extra fee when you lodge your child’s application.</w:t>
      </w:r>
    </w:p>
    <w:p w14:paraId="796C307C" w14:textId="77777777" w:rsidR="00465756" w:rsidRDefault="00465756" w:rsidP="00465756">
      <w:pPr>
        <w:pStyle w:val="Body-text"/>
      </w:pPr>
      <w:r>
        <w:t>To be eligible for faster processing, the application must be lodged with full parental consent.</w:t>
      </w:r>
    </w:p>
    <w:p w14:paraId="206AC4C1" w14:textId="2AE432F1" w:rsidR="003C4821" w:rsidRPr="003C4821" w:rsidRDefault="00465756" w:rsidP="00465756">
      <w:pPr>
        <w:pStyle w:val="Body-text"/>
      </w:pPr>
      <w:r>
        <w:t>For more information about applying for a child passport, visit passports.gov.au</w:t>
      </w:r>
    </w:p>
    <w:sectPr w:rsidR="003C4821" w:rsidRPr="003C4821" w:rsidSect="00E67A0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2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8E5AD" w14:textId="77777777" w:rsidR="003C4821" w:rsidRDefault="003C4821" w:rsidP="003E49AA">
      <w:r>
        <w:separator/>
      </w:r>
    </w:p>
  </w:endnote>
  <w:endnote w:type="continuationSeparator" w:id="0">
    <w:p w14:paraId="082E5430" w14:textId="77777777" w:rsidR="003C4821" w:rsidRDefault="003C4821" w:rsidP="003E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BCDB" w14:textId="77777777" w:rsidR="00F27006" w:rsidRDefault="00795107" w:rsidP="00F27006">
    <w:pPr>
      <w:pStyle w:val="Footer"/>
      <w:tabs>
        <w:tab w:val="left" w:pos="1315"/>
      </w:tabs>
      <w:spacing w:after="0"/>
      <w:jc w:val="center"/>
      <w:rPr>
        <w:rFonts w:cstheme="minorBidi"/>
        <w:noProof/>
        <w:color w:val="8C542D"/>
        <w:szCs w:val="24"/>
      </w:rPr>
    </w:pPr>
    <w:sdt>
      <w:sdtPr>
        <w:id w:val="1469553070"/>
        <w:docPartObj>
          <w:docPartGallery w:val="Page Numbers (Bottom of Page)"/>
          <w:docPartUnique/>
        </w:docPartObj>
      </w:sdtPr>
      <w:sdtEndPr>
        <w:rPr>
          <w:rFonts w:cstheme="minorBidi"/>
          <w:noProof/>
          <w:color w:val="8C542D"/>
          <w:szCs w:val="24"/>
        </w:rPr>
      </w:sdtEndPr>
      <w:sdtContent>
        <w:r w:rsidR="00E67A03" w:rsidRPr="003F26C1">
          <w:rPr>
            <w:rFonts w:cstheme="minorBidi"/>
            <w:noProof/>
            <w:color w:val="8C542D"/>
            <w:szCs w:val="24"/>
          </w:rPr>
          <w:fldChar w:fldCharType="begin"/>
        </w:r>
        <w:r w:rsidR="00E67A03" w:rsidRPr="003F26C1">
          <w:rPr>
            <w:rFonts w:cstheme="minorBidi"/>
            <w:noProof/>
            <w:color w:val="8C542D"/>
            <w:szCs w:val="24"/>
          </w:rPr>
          <w:instrText xml:space="preserve"> PAGE   \* MERGEFORMAT </w:instrTex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separate"/>
        </w:r>
        <w:r w:rsidR="00E67A03">
          <w:rPr>
            <w:rFonts w:cstheme="minorBidi"/>
            <w:noProof/>
            <w:color w:val="8C542D"/>
            <w:szCs w:val="24"/>
          </w:rPr>
          <w:t>2</w: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end"/>
        </w:r>
      </w:sdtContent>
    </w:sdt>
  </w:p>
  <w:p w14:paraId="477BEAA9" w14:textId="26A1C831" w:rsidR="00BC2529" w:rsidRPr="00E67A03" w:rsidRDefault="00BC2529" w:rsidP="003C4821">
    <w:pPr>
      <w:pStyle w:val="Footer"/>
      <w:tabs>
        <w:tab w:val="left" w:pos="1315"/>
      </w:tabs>
      <w:spacing w:before="0" w:after="480"/>
      <w:rPr>
        <w:color w:val="8C542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6B729" w14:textId="77777777" w:rsidR="003C4821" w:rsidRDefault="003C4821" w:rsidP="003E49AA">
      <w:r>
        <w:separator/>
      </w:r>
    </w:p>
  </w:footnote>
  <w:footnote w:type="continuationSeparator" w:id="0">
    <w:p w14:paraId="4DA48427" w14:textId="77777777" w:rsidR="003C4821" w:rsidRDefault="003C4821" w:rsidP="003E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6B3FE" w14:textId="77777777" w:rsidR="00BC2529" w:rsidRDefault="00795107" w:rsidP="003E49AA">
    <w:pPr>
      <w:pStyle w:val="Header"/>
    </w:pPr>
    <w:r>
      <w:rPr>
        <w:noProof/>
      </w:rPr>
      <w:pict w14:anchorId="7C80E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9" o:spid="_x0000_s1045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494F" w14:textId="04E70EA1" w:rsidR="00BC2529" w:rsidRDefault="00795107" w:rsidP="0034175B">
    <w:pPr>
      <w:pStyle w:val="Header"/>
      <w:tabs>
        <w:tab w:val="clear" w:pos="9026"/>
      </w:tabs>
      <w:spacing w:before="480"/>
      <w:jc w:val="center"/>
    </w:pPr>
    <w:r>
      <w:rPr>
        <w:noProof/>
      </w:rPr>
      <w:pict w14:anchorId="7773C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80" o:spid="_x0000_s1046" type="#_x0000_t75" style="position:absolute;left:0;text-align:left;margin-left:-71.35pt;margin-top:.5pt;width:595.2pt;height:841.9pt;z-index:-251639808;mso-position-horizontal-relative:margin;mso-position-vertical-relative:text" o:allowincell="f">
          <v:imagedata r:id="rId1" o:title="APO-branding-REFRESH-Word-letterhead-bckgrnd"/>
          <w10:wrap anchorx="margin"/>
          <w10:anchorlock/>
        </v:shape>
      </w:pict>
    </w:r>
    <w:r w:rsidR="003C4821">
      <w:t xml:space="preserve"> </w:t>
    </w:r>
    <w:r w:rsidR="00E67A03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C88C" w14:textId="77777777" w:rsidR="00F74ED5" w:rsidRDefault="00795107" w:rsidP="003E49AA">
    <w:pPr>
      <w:pStyle w:val="Header"/>
    </w:pPr>
    <w:r>
      <w:rPr>
        <w:noProof/>
      </w:rPr>
      <w:pict w14:anchorId="2FABF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8" o:spid="_x0000_s1044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  <w:r w:rsidR="00F74ED5">
      <w:rPr>
        <w:noProof/>
      </w:rPr>
      <w:drawing>
        <wp:anchor distT="0" distB="0" distL="114300" distR="114300" simplePos="0" relativeHeight="251661312" behindDoc="1" locked="0" layoutInCell="1" allowOverlap="1" wp14:anchorId="72EB14EC" wp14:editId="3F8E88B0">
          <wp:simplePos x="914400" y="447675"/>
          <wp:positionH relativeFrom="margin">
            <wp:align>center</wp:align>
          </wp:positionH>
          <wp:positionV relativeFrom="margin">
            <wp:align>center</wp:align>
          </wp:positionV>
          <wp:extent cx="7408856" cy="1047960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8856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00183"/>
    <w:multiLevelType w:val="hybridMultilevel"/>
    <w:tmpl w:val="49268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473D6"/>
    <w:multiLevelType w:val="hybridMultilevel"/>
    <w:tmpl w:val="D536FBF0"/>
    <w:lvl w:ilvl="0" w:tplc="E8629EC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921262">
    <w:abstractNumId w:val="1"/>
  </w:num>
  <w:num w:numId="2" w16cid:durableId="1407000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21"/>
    <w:rsid w:val="00014554"/>
    <w:rsid w:val="00015EDD"/>
    <w:rsid w:val="00050898"/>
    <w:rsid w:val="00054AFA"/>
    <w:rsid w:val="00057726"/>
    <w:rsid w:val="0006332A"/>
    <w:rsid w:val="000634FA"/>
    <w:rsid w:val="00092E06"/>
    <w:rsid w:val="000A2DA5"/>
    <w:rsid w:val="000B1B75"/>
    <w:rsid w:val="000C20FB"/>
    <w:rsid w:val="000D5FC1"/>
    <w:rsid w:val="000D7AD3"/>
    <w:rsid w:val="00156A8E"/>
    <w:rsid w:val="0017128C"/>
    <w:rsid w:val="0017505D"/>
    <w:rsid w:val="0018499D"/>
    <w:rsid w:val="001A2179"/>
    <w:rsid w:val="001C0471"/>
    <w:rsid w:val="001E4BDE"/>
    <w:rsid w:val="00200680"/>
    <w:rsid w:val="00205ECC"/>
    <w:rsid w:val="00206C6D"/>
    <w:rsid w:val="00230CC7"/>
    <w:rsid w:val="00243174"/>
    <w:rsid w:val="00255AE1"/>
    <w:rsid w:val="00282B66"/>
    <w:rsid w:val="00285A62"/>
    <w:rsid w:val="00292487"/>
    <w:rsid w:val="00294FEC"/>
    <w:rsid w:val="002D6C27"/>
    <w:rsid w:val="002D7AD0"/>
    <w:rsid w:val="002E023B"/>
    <w:rsid w:val="002F69B7"/>
    <w:rsid w:val="0030362F"/>
    <w:rsid w:val="0034175B"/>
    <w:rsid w:val="00352801"/>
    <w:rsid w:val="00354DF6"/>
    <w:rsid w:val="00386136"/>
    <w:rsid w:val="003C4821"/>
    <w:rsid w:val="003E49AA"/>
    <w:rsid w:val="003F17C3"/>
    <w:rsid w:val="003F26C1"/>
    <w:rsid w:val="003F2924"/>
    <w:rsid w:val="00403D3A"/>
    <w:rsid w:val="0041318F"/>
    <w:rsid w:val="00431D9C"/>
    <w:rsid w:val="0044735F"/>
    <w:rsid w:val="00465756"/>
    <w:rsid w:val="004B2564"/>
    <w:rsid w:val="004C45A9"/>
    <w:rsid w:val="004C53E3"/>
    <w:rsid w:val="004E1189"/>
    <w:rsid w:val="004F54A5"/>
    <w:rsid w:val="005014D3"/>
    <w:rsid w:val="0053202D"/>
    <w:rsid w:val="00570244"/>
    <w:rsid w:val="00603ED7"/>
    <w:rsid w:val="00630F3F"/>
    <w:rsid w:val="0063236E"/>
    <w:rsid w:val="00657927"/>
    <w:rsid w:val="0066245D"/>
    <w:rsid w:val="00667BA7"/>
    <w:rsid w:val="006762D6"/>
    <w:rsid w:val="0069286C"/>
    <w:rsid w:val="00697423"/>
    <w:rsid w:val="006B629E"/>
    <w:rsid w:val="006E2C2C"/>
    <w:rsid w:val="006E6662"/>
    <w:rsid w:val="006F6AAA"/>
    <w:rsid w:val="007222EB"/>
    <w:rsid w:val="0072483F"/>
    <w:rsid w:val="007271FB"/>
    <w:rsid w:val="00735F94"/>
    <w:rsid w:val="00743DC2"/>
    <w:rsid w:val="0075461E"/>
    <w:rsid w:val="007628C0"/>
    <w:rsid w:val="00781996"/>
    <w:rsid w:val="00783074"/>
    <w:rsid w:val="007D36F5"/>
    <w:rsid w:val="007D7CCA"/>
    <w:rsid w:val="008011A9"/>
    <w:rsid w:val="0082539D"/>
    <w:rsid w:val="00880BEA"/>
    <w:rsid w:val="008837D4"/>
    <w:rsid w:val="0088484D"/>
    <w:rsid w:val="00896B04"/>
    <w:rsid w:val="008A53A0"/>
    <w:rsid w:val="008E4EA0"/>
    <w:rsid w:val="00923209"/>
    <w:rsid w:val="00930B1D"/>
    <w:rsid w:val="009C45F8"/>
    <w:rsid w:val="009F2797"/>
    <w:rsid w:val="009F66F8"/>
    <w:rsid w:val="009F6D5F"/>
    <w:rsid w:val="00A1334A"/>
    <w:rsid w:val="00A50CF0"/>
    <w:rsid w:val="00A802CC"/>
    <w:rsid w:val="00AA5F40"/>
    <w:rsid w:val="00AB1426"/>
    <w:rsid w:val="00AC1BB4"/>
    <w:rsid w:val="00AE3383"/>
    <w:rsid w:val="00AF657C"/>
    <w:rsid w:val="00B10129"/>
    <w:rsid w:val="00B37975"/>
    <w:rsid w:val="00B47D11"/>
    <w:rsid w:val="00B96D63"/>
    <w:rsid w:val="00BA73A2"/>
    <w:rsid w:val="00BC0C02"/>
    <w:rsid w:val="00BC2529"/>
    <w:rsid w:val="00BE79E3"/>
    <w:rsid w:val="00C0237D"/>
    <w:rsid w:val="00C17772"/>
    <w:rsid w:val="00C40D62"/>
    <w:rsid w:val="00C426FE"/>
    <w:rsid w:val="00C665AD"/>
    <w:rsid w:val="00C71FEE"/>
    <w:rsid w:val="00C7574A"/>
    <w:rsid w:val="00CA7720"/>
    <w:rsid w:val="00CD5F68"/>
    <w:rsid w:val="00CE2CEB"/>
    <w:rsid w:val="00CE75EC"/>
    <w:rsid w:val="00CF78F0"/>
    <w:rsid w:val="00D03EA7"/>
    <w:rsid w:val="00D178A5"/>
    <w:rsid w:val="00D23374"/>
    <w:rsid w:val="00D458E7"/>
    <w:rsid w:val="00D533CA"/>
    <w:rsid w:val="00D7599E"/>
    <w:rsid w:val="00D95F5B"/>
    <w:rsid w:val="00E1386A"/>
    <w:rsid w:val="00E55637"/>
    <w:rsid w:val="00E67A03"/>
    <w:rsid w:val="00EA17F4"/>
    <w:rsid w:val="00EC1416"/>
    <w:rsid w:val="00EE2028"/>
    <w:rsid w:val="00F23F9F"/>
    <w:rsid w:val="00F24884"/>
    <w:rsid w:val="00F27006"/>
    <w:rsid w:val="00F74ED5"/>
    <w:rsid w:val="00FA7E41"/>
    <w:rsid w:val="00FB2154"/>
    <w:rsid w:val="00FD1E06"/>
    <w:rsid w:val="00FD51D2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30B0"/>
  <w15:chartTrackingRefBased/>
  <w15:docId w15:val="{38D411FE-199F-48ED-B0C0-A46ABF05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7006"/>
    <w:pPr>
      <w:spacing w:before="240" w:after="240" w:line="264" w:lineRule="auto"/>
    </w:pPr>
    <w:rPr>
      <w:rFonts w:ascii="Gill Sans Nova Light" w:hAnsi="Gill Sans Nova Light" w:cs="Gill Sans Light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37D"/>
    <w:pPr>
      <w:spacing w:before="480"/>
      <w:outlineLvl w:val="0"/>
    </w:pPr>
    <w:rPr>
      <w:rFonts w:ascii="Avenir Next LT Pro" w:hAnsi="Avenir Next LT Pro"/>
      <w:color w:val="8C542D"/>
      <w:sz w:val="62"/>
      <w:szCs w:val="6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237D"/>
    <w:pPr>
      <w:outlineLvl w:val="1"/>
    </w:pPr>
    <w:rPr>
      <w:rFonts w:ascii="Avenir Next LT Pro Light" w:hAnsi="Avenir Next LT Pro Light"/>
      <w:sz w:val="54"/>
      <w:szCs w:val="5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37D"/>
    <w:pPr>
      <w:outlineLvl w:val="2"/>
    </w:pPr>
    <w:rPr>
      <w:rFonts w:ascii="Avenir Next LT Pro Light" w:hAnsi="Avenir Next LT Pro Light"/>
      <w:color w:val="018181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37D"/>
    <w:pPr>
      <w:outlineLvl w:val="3"/>
    </w:pPr>
    <w:rPr>
      <w:rFonts w:ascii="Avenir Next LT Pro Light" w:hAnsi="Avenir Next LT Pro Light"/>
      <w:color w:val="8C542D" w:themeColor="accen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text">
    <w:name w:val="Body-text"/>
    <w:basedOn w:val="Normal"/>
    <w:link w:val="Body-textChar"/>
    <w:qFormat/>
    <w:rsid w:val="00015EDD"/>
  </w:style>
  <w:style w:type="paragraph" w:customStyle="1" w:styleId="Bullets">
    <w:name w:val="Bullets"/>
    <w:basedOn w:val="Body-text"/>
    <w:qFormat/>
    <w:rsid w:val="00015EDD"/>
    <w:pPr>
      <w:numPr>
        <w:numId w:val="1"/>
      </w:numPr>
      <w:spacing w:before="60" w:after="60"/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29"/>
  </w:style>
  <w:style w:type="paragraph" w:styleId="Footer">
    <w:name w:val="footer"/>
    <w:basedOn w:val="Normal"/>
    <w:link w:val="Foot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529"/>
  </w:style>
  <w:style w:type="table" w:styleId="TableGrid">
    <w:name w:val="Table Grid"/>
    <w:basedOn w:val="TableNormal"/>
    <w:uiPriority w:val="39"/>
    <w:rsid w:val="00D45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0237D"/>
    <w:rPr>
      <w:rFonts w:ascii="Avenir Next LT Pro Light" w:hAnsi="Avenir Next LT Pro Light" w:cs="Gill Sans Light"/>
      <w:color w:val="141939"/>
      <w:sz w:val="54"/>
      <w:szCs w:val="54"/>
    </w:rPr>
  </w:style>
  <w:style w:type="character" w:customStyle="1" w:styleId="Body-textChar">
    <w:name w:val="Body-text Char"/>
    <w:basedOn w:val="DefaultParagraphFont"/>
    <w:link w:val="Body-text"/>
    <w:rsid w:val="00015EDD"/>
    <w:rPr>
      <w:rFonts w:ascii="Gill Sans Nova Light" w:hAnsi="Gill Sans Nova Light" w:cs="Gill Sans Ligh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0237D"/>
    <w:rPr>
      <w:rFonts w:ascii="Avenir Next LT Pro" w:hAnsi="Avenir Next LT Pro" w:cs="Gill Sans Light"/>
      <w:color w:val="8C542D"/>
      <w:sz w:val="62"/>
      <w:szCs w:val="62"/>
    </w:rPr>
  </w:style>
  <w:style w:type="character" w:customStyle="1" w:styleId="Heading3Char">
    <w:name w:val="Heading 3 Char"/>
    <w:basedOn w:val="DefaultParagraphFont"/>
    <w:link w:val="Heading3"/>
    <w:uiPriority w:val="9"/>
    <w:rsid w:val="00C0237D"/>
    <w:rPr>
      <w:rFonts w:ascii="Avenir Next LT Pro Light" w:hAnsi="Avenir Next LT Pro Light" w:cs="Gill Sans Light"/>
      <w:color w:val="018181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C0237D"/>
    <w:rPr>
      <w:rFonts w:ascii="Avenir Next LT Pro Light" w:hAnsi="Avenir Next LT Pro Light" w:cs="Gill Sans Light"/>
      <w:color w:val="8C542D" w:themeColor="accent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D7AD0"/>
    <w:rPr>
      <w:color w:val="0070C0" w:themeColor="hyperlink"/>
      <w:u w:val="single"/>
    </w:rPr>
  </w:style>
  <w:style w:type="character" w:customStyle="1" w:styleId="normaltextrun">
    <w:name w:val="normaltextrun"/>
    <w:basedOn w:val="DefaultParagraphFont"/>
    <w:rsid w:val="00E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oung6\Downloads\APO-general-document%20A4%20portrait%20-%20APO049552.dotx" TargetMode="External"/></Relationships>
</file>

<file path=word/theme/theme1.xml><?xml version="1.0" encoding="utf-8"?>
<a:theme xmlns:a="http://schemas.openxmlformats.org/drawingml/2006/main" name="Office Theme">
  <a:themeElements>
    <a:clrScheme name="APO Colour Pallette">
      <a:dk1>
        <a:sysClr val="windowText" lastClr="000000"/>
      </a:dk1>
      <a:lt1>
        <a:sysClr val="window" lastClr="FFFFFF"/>
      </a:lt1>
      <a:dk2>
        <a:srgbClr val="141939"/>
      </a:dk2>
      <a:lt2>
        <a:srgbClr val="E1D9C9"/>
      </a:lt2>
      <a:accent1>
        <a:srgbClr val="8C542D"/>
      </a:accent1>
      <a:accent2>
        <a:srgbClr val="018181"/>
      </a:accent2>
      <a:accent3>
        <a:srgbClr val="85754F"/>
      </a:accent3>
      <a:accent4>
        <a:srgbClr val="8DC0D1"/>
      </a:accent4>
      <a:accent5>
        <a:srgbClr val="C7E2D2"/>
      </a:accent5>
      <a:accent6>
        <a:srgbClr val="E1AE53"/>
      </a:accent6>
      <a:hlink>
        <a:srgbClr val="0070C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d18e0-41e0-4f52-9c3e-0b204eecde7b">
      <Terms xmlns="http://schemas.microsoft.com/office/infopath/2007/PartnerControls"/>
    </lcf76f155ced4ddcb4097134ff3c332f>
    <TaxCatchAll xmlns="8b141cf2-d264-488f-983c-d1501809146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2FAE047F96149AC609D13A5BC1289" ma:contentTypeVersion="18" ma:contentTypeDescription="Create a new document." ma:contentTypeScope="" ma:versionID="c1c44979322ffc8c722f6450377efbfc">
  <xsd:schema xmlns:xsd="http://www.w3.org/2001/XMLSchema" xmlns:xs="http://www.w3.org/2001/XMLSchema" xmlns:p="http://schemas.microsoft.com/office/2006/metadata/properties" xmlns:ns2="03cd18e0-41e0-4f52-9c3e-0b204eecde7b" xmlns:ns3="8b141cf2-d264-488f-983c-d1501809146c" targetNamespace="http://schemas.microsoft.com/office/2006/metadata/properties" ma:root="true" ma:fieldsID="9fac72de9c9ad5fc9e4b032499768265" ns2:_="" ns3:_="">
    <xsd:import namespace="03cd18e0-41e0-4f52-9c3e-0b204eecde7b"/>
    <xsd:import namespace="8b141cf2-d264-488f-983c-d15018091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d18e0-41e0-4f52-9c3e-0b204eecd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41cf2-d264-488f-983c-d1501809146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95a3401-88a0-479d-887c-1f515853bad3}" ma:internalName="TaxCatchAll" ma:showField="CatchAllData" ma:web="8b141cf2-d264-488f-983c-d15018091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61E4E-783A-4CC0-8EFA-79C1E957B4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72BEA-B0DB-4CD1-9D5E-B14F126A42EC}">
  <ds:schemaRefs>
    <ds:schemaRef ds:uri="http://schemas.microsoft.com/office/2006/metadata/properties"/>
    <ds:schemaRef ds:uri="http://schemas.microsoft.com/office/infopath/2007/PartnerControls"/>
    <ds:schemaRef ds:uri="03cd18e0-41e0-4f52-9c3e-0b204eecde7b"/>
    <ds:schemaRef ds:uri="8b141cf2-d264-488f-983c-d1501809146c"/>
  </ds:schemaRefs>
</ds:datastoreItem>
</file>

<file path=customXml/itemProps3.xml><?xml version="1.0" encoding="utf-8"?>
<ds:datastoreItem xmlns:ds="http://schemas.openxmlformats.org/officeDocument/2006/customXml" ds:itemID="{ABFB9F74-59AE-6747-BBF8-3451CA47B0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271DDD-F949-40C5-81F6-FE0AD7E0C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d18e0-41e0-4f52-9c3e-0b204eecde7b"/>
    <ds:schemaRef ds:uri="8b141cf2-d264-488f-983c-d15018091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APO-general-document A4 portrait - APO049552</Template>
  <TotalTime>29</TotalTime>
  <Pages>2</Pages>
  <Words>574</Words>
  <Characters>2803</Characters>
  <Application>Microsoft Office Word</Application>
  <DocSecurity>0</DocSecurity>
  <Lines>53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Samsara C</dc:creator>
  <cp:keywords>[SEC=OFFICIAL]</cp:keywords>
  <dc:description/>
  <cp:lastModifiedBy>Samsara Young</cp:lastModifiedBy>
  <cp:revision>5</cp:revision>
  <cp:lastPrinted>2024-04-10T01:04:00Z</cp:lastPrinted>
  <dcterms:created xsi:type="dcterms:W3CDTF">2025-11-21T00:27:00Z</dcterms:created>
  <dcterms:modified xsi:type="dcterms:W3CDTF">2025-11-21T00:56:00Z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v=2022.1;a=SHA256;h=75EC872506586A94E835E38B9BD665792562098C77BA369315B68DD05E72297D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2023-09-07T04:48:52Z</vt:lpwstr>
  </property>
  <property fmtid="{D5CDD505-2E9C-101B-9397-08002B2CF9AE}" pid="11" name="PM_Markers">
    <vt:lpwstr/>
  </property>
  <property fmtid="{D5CDD505-2E9C-101B-9397-08002B2CF9AE}" pid="12" name="PM_InsertionValue">
    <vt:lpwstr>OFFICIAL</vt:lpwstr>
  </property>
  <property fmtid="{D5CDD505-2E9C-101B-9397-08002B2CF9AE}" pid="13" name="PM_Originator_Hash_SHA1">
    <vt:lpwstr>CD0A7F492511B7EDBD4239F5EAD66F4DDBF7838F</vt:lpwstr>
  </property>
  <property fmtid="{D5CDD505-2E9C-101B-9397-08002B2CF9AE}" pid="14" name="PM_DisplayValueSecClassificationWithQualifier">
    <vt:lpwstr>OFFICIAL</vt:lpwstr>
  </property>
  <property fmtid="{D5CDD505-2E9C-101B-9397-08002B2CF9AE}" pid="15" name="PM_Originating_FileId">
    <vt:lpwstr>1A3EF2FC08DB4CD3B05A90594EB08CA5</vt:lpwstr>
  </property>
  <property fmtid="{D5CDD505-2E9C-101B-9397-08002B2CF9AE}" pid="16" name="PM_ProtectiveMarkingValue_Footer">
    <vt:lpwstr>OFFICIAL</vt:lpwstr>
  </property>
  <property fmtid="{D5CDD505-2E9C-101B-9397-08002B2CF9AE}" pid="17" name="PM_ProtectiveMarkingImage_Header">
    <vt:lpwstr>C:\Program Files (x86)\Common Files\janusNET Shared\janusSEAL\Images\DocumentSlashBlue.png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122F7B94E6B41C4947029703B7EA9D1D3170EE55CCA8EF75E3BF9CF013C7B030</vt:lpwstr>
  </property>
  <property fmtid="{D5CDD505-2E9C-101B-9397-08002B2CF9AE}" pid="21" name="PM_OriginatorDomainName_SHA256">
    <vt:lpwstr>6F3591835F3B2A8A025B00B5BA6418010DA3A17C9C26EA9C049FFD28039489A2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2022.1</vt:lpwstr>
  </property>
  <property fmtid="{D5CDD505-2E9C-101B-9397-08002B2CF9AE}" pid="24" name="PM_Hash_Salt_Prev">
    <vt:lpwstr>F59D0401D9F4374A764B641B3EF54DC4</vt:lpwstr>
  </property>
  <property fmtid="{D5CDD505-2E9C-101B-9397-08002B2CF9AE}" pid="25" name="PM_Hash_Salt">
    <vt:lpwstr>846EE7F3B8828EA9FEE0A081A0D4EFEE</vt:lpwstr>
  </property>
  <property fmtid="{D5CDD505-2E9C-101B-9397-08002B2CF9AE}" pid="26" name="PM_Hash_SHA1">
    <vt:lpwstr>AF6B79A05010F6781664D5634300097D2A13A4C2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ContentTypeId">
    <vt:lpwstr>0x0101000F22FAE047F96149AC609D13A5BC1289</vt:lpwstr>
  </property>
  <property fmtid="{D5CDD505-2E9C-101B-9397-08002B2CF9AE}" pid="30" name="MediaServiceImageTags">
    <vt:lpwstr/>
  </property>
  <property fmtid="{D5CDD505-2E9C-101B-9397-08002B2CF9AE}" pid="31" name="PM_Expires">
    <vt:lpwstr/>
  </property>
  <property fmtid="{D5CDD505-2E9C-101B-9397-08002B2CF9AE}" pid="32" name="PM_DownTo">
    <vt:lpwstr/>
  </property>
</Properties>
</file>